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384"/>
        <w:gridCol w:w="1530"/>
        <w:gridCol w:w="1530"/>
        <w:gridCol w:w="2970"/>
        <w:gridCol w:w="3060"/>
      </w:tblGrid>
      <w:tr w:rsidR="001879E4" w:rsidTr="001879E4">
        <w:tc>
          <w:tcPr>
            <w:tcW w:w="1154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 w:rsidRPr="00927229">
              <w:rPr>
                <w:b/>
              </w:rPr>
              <w:t>Date</w:t>
            </w:r>
          </w:p>
        </w:tc>
        <w:tc>
          <w:tcPr>
            <w:tcW w:w="1384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>
              <w:rPr>
                <w:b/>
              </w:rPr>
              <w:t>Bible</w:t>
            </w:r>
            <w:r w:rsidRPr="00927229">
              <w:rPr>
                <w:b/>
              </w:rPr>
              <w:t xml:space="preserve"> Point</w:t>
            </w:r>
          </w:p>
        </w:tc>
        <w:tc>
          <w:tcPr>
            <w:tcW w:w="1530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 w:rsidRPr="00927229">
              <w:rPr>
                <w:b/>
              </w:rPr>
              <w:t>Bible Story</w:t>
            </w:r>
          </w:p>
        </w:tc>
        <w:tc>
          <w:tcPr>
            <w:tcW w:w="1530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>
              <w:rPr>
                <w:b/>
              </w:rPr>
              <w:t>Power</w:t>
            </w:r>
            <w:r w:rsidRPr="00927229">
              <w:rPr>
                <w:b/>
              </w:rPr>
              <w:t xml:space="preserve"> Verse</w:t>
            </w:r>
          </w:p>
        </w:tc>
        <w:tc>
          <w:tcPr>
            <w:tcW w:w="2970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 w:rsidRPr="00927229">
              <w:rPr>
                <w:b/>
              </w:rPr>
              <w:t>Science Experiment</w:t>
            </w:r>
          </w:p>
        </w:tc>
        <w:tc>
          <w:tcPr>
            <w:tcW w:w="3060" w:type="dxa"/>
          </w:tcPr>
          <w:p w:rsidR="00927229" w:rsidRPr="00927229" w:rsidRDefault="00927229" w:rsidP="00927229">
            <w:pPr>
              <w:jc w:val="center"/>
              <w:rPr>
                <w:b/>
              </w:rPr>
            </w:pPr>
            <w:r w:rsidRPr="00927229">
              <w:rPr>
                <w:b/>
              </w:rPr>
              <w:t>Food</w:t>
            </w:r>
          </w:p>
        </w:tc>
      </w:tr>
      <w:tr w:rsidR="001879E4" w:rsidTr="001879E4">
        <w:tc>
          <w:tcPr>
            <w:tcW w:w="1154" w:type="dxa"/>
          </w:tcPr>
          <w:p w:rsidR="00927229" w:rsidRDefault="00927229">
            <w:r>
              <w:t>June 20</w:t>
            </w:r>
          </w:p>
          <w:p w:rsidR="00927229" w:rsidRDefault="00927229"/>
        </w:tc>
        <w:tc>
          <w:tcPr>
            <w:tcW w:w="1384" w:type="dxa"/>
          </w:tcPr>
          <w:p w:rsidR="00927229" w:rsidRDefault="00927229">
            <w:r>
              <w:t>Jesus gives us the power to help others</w:t>
            </w:r>
          </w:p>
          <w:p w:rsidR="00927229" w:rsidRDefault="00927229"/>
        </w:tc>
        <w:tc>
          <w:tcPr>
            <w:tcW w:w="1530" w:type="dxa"/>
          </w:tcPr>
          <w:p w:rsidR="00927229" w:rsidRDefault="00927229" w:rsidP="00927229">
            <w:r>
              <w:t>Jesus gives sight to a blind man (John 9)</w:t>
            </w:r>
          </w:p>
        </w:tc>
        <w:tc>
          <w:tcPr>
            <w:tcW w:w="1530" w:type="dxa"/>
          </w:tcPr>
          <w:p w:rsidR="00927229" w:rsidRDefault="00927229">
            <w:r>
              <w:t>“When God’s people are in need, be ready to help them.” Romans 12:13</w:t>
            </w:r>
          </w:p>
        </w:tc>
        <w:tc>
          <w:tcPr>
            <w:tcW w:w="2970" w:type="dxa"/>
          </w:tcPr>
          <w:p w:rsidR="00927229" w:rsidRDefault="001879E4">
            <w:r w:rsidRPr="001879E4">
              <w:rPr>
                <w:u w:val="single"/>
              </w:rPr>
              <w:t>Younger</w:t>
            </w:r>
            <w:r>
              <w:t xml:space="preserve"> :</w:t>
            </w:r>
          </w:p>
          <w:p w:rsidR="001879E4" w:rsidRDefault="001879E4">
            <w:r>
              <w:t>Balloons (Static)</w:t>
            </w:r>
          </w:p>
          <w:p w:rsidR="001879E4" w:rsidRDefault="001879E4">
            <w:r>
              <w:t>Bubbles (Glycerin)</w:t>
            </w:r>
          </w:p>
          <w:p w:rsidR="001879E4" w:rsidRDefault="001879E4">
            <w:pPr>
              <w:rPr>
                <w:u w:val="single"/>
              </w:rPr>
            </w:pPr>
            <w:r w:rsidRPr="001879E4">
              <w:rPr>
                <w:u w:val="single"/>
              </w:rPr>
              <w:t xml:space="preserve">Older: </w:t>
            </w:r>
          </w:p>
          <w:p w:rsidR="001879E4" w:rsidRDefault="001879E4">
            <w:r>
              <w:t>Balloons (Static)</w:t>
            </w:r>
          </w:p>
          <w:p w:rsidR="001879E4" w:rsidRPr="001879E4" w:rsidRDefault="001879E4">
            <w:r>
              <w:t>Bubbles (Glycerin)</w:t>
            </w:r>
          </w:p>
        </w:tc>
        <w:tc>
          <w:tcPr>
            <w:tcW w:w="3060" w:type="dxa"/>
          </w:tcPr>
          <w:p w:rsidR="00927229" w:rsidRDefault="006D290D">
            <w:r>
              <w:t>Chicken Nuggets</w:t>
            </w:r>
          </w:p>
          <w:p w:rsidR="006D290D" w:rsidRDefault="006D290D">
            <w:r>
              <w:t>French Fries</w:t>
            </w:r>
          </w:p>
          <w:p w:rsidR="006D290D" w:rsidRDefault="006D290D">
            <w:r>
              <w:t>Carrot Sticks</w:t>
            </w:r>
          </w:p>
          <w:p w:rsidR="006D290D" w:rsidRDefault="006D290D">
            <w:r>
              <w:t>Cookie</w:t>
            </w:r>
          </w:p>
          <w:p w:rsidR="006D290D" w:rsidRDefault="006D290D"/>
        </w:tc>
      </w:tr>
      <w:tr w:rsidR="001879E4" w:rsidTr="001879E4">
        <w:tc>
          <w:tcPr>
            <w:tcW w:w="1154" w:type="dxa"/>
          </w:tcPr>
          <w:p w:rsidR="00927229" w:rsidRDefault="001879E4">
            <w:r>
              <w:t xml:space="preserve"> </w:t>
            </w:r>
            <w:r w:rsidR="00927229">
              <w:t>June 21</w:t>
            </w:r>
          </w:p>
          <w:p w:rsidR="00927229" w:rsidRDefault="00927229"/>
        </w:tc>
        <w:tc>
          <w:tcPr>
            <w:tcW w:w="1384" w:type="dxa"/>
          </w:tcPr>
          <w:p w:rsidR="00927229" w:rsidRDefault="00927229">
            <w:r>
              <w:t>Jesus gives us the power to be brave</w:t>
            </w:r>
          </w:p>
        </w:tc>
        <w:tc>
          <w:tcPr>
            <w:tcW w:w="1530" w:type="dxa"/>
          </w:tcPr>
          <w:p w:rsidR="00927229" w:rsidRDefault="00927229">
            <w:r>
              <w:t>Jesus gives Peter courage to walk on water (Matthew 14)</w:t>
            </w:r>
          </w:p>
        </w:tc>
        <w:tc>
          <w:tcPr>
            <w:tcW w:w="1530" w:type="dxa"/>
          </w:tcPr>
          <w:p w:rsidR="00927229" w:rsidRDefault="00927229">
            <w:r>
              <w:t>“I will not be afraid, for you are close beside me.” (Psalm 23:4)</w:t>
            </w:r>
          </w:p>
        </w:tc>
        <w:tc>
          <w:tcPr>
            <w:tcW w:w="2970" w:type="dxa"/>
          </w:tcPr>
          <w:p w:rsidR="00927229" w:rsidRDefault="001879E4">
            <w:r w:rsidRPr="001879E4">
              <w:rPr>
                <w:u w:val="single"/>
              </w:rPr>
              <w:t>Younger</w:t>
            </w:r>
            <w:r>
              <w:t xml:space="preserve">: </w:t>
            </w:r>
          </w:p>
          <w:p w:rsidR="001879E4" w:rsidRDefault="001879E4">
            <w:r>
              <w:t>Floating/Sinking</w:t>
            </w:r>
          </w:p>
          <w:p w:rsidR="001879E4" w:rsidRDefault="001879E4">
            <w:r>
              <w:t>Gravity Free H20</w:t>
            </w:r>
          </w:p>
          <w:p w:rsidR="001879E4" w:rsidRDefault="001879E4">
            <w:r w:rsidRPr="001879E4">
              <w:rPr>
                <w:u w:val="single"/>
              </w:rPr>
              <w:t>Older</w:t>
            </w:r>
            <w:r>
              <w:t xml:space="preserve">: </w:t>
            </w:r>
          </w:p>
          <w:p w:rsidR="001879E4" w:rsidRDefault="001879E4">
            <w:r>
              <w:t>3 Layer Float</w:t>
            </w:r>
          </w:p>
          <w:p w:rsidR="001879E4" w:rsidRDefault="001879E4">
            <w:r>
              <w:t>Gravity Free H20</w:t>
            </w:r>
          </w:p>
        </w:tc>
        <w:tc>
          <w:tcPr>
            <w:tcW w:w="3060" w:type="dxa"/>
          </w:tcPr>
          <w:p w:rsidR="00927229" w:rsidRDefault="006D290D">
            <w:r>
              <w:t>Hot Dogs</w:t>
            </w:r>
          </w:p>
          <w:p w:rsidR="006D290D" w:rsidRDefault="006D290D">
            <w:r>
              <w:t>Mac N Cheese</w:t>
            </w:r>
          </w:p>
          <w:p w:rsidR="006D290D" w:rsidRDefault="006D290D">
            <w:r>
              <w:t>Watermelon</w:t>
            </w:r>
          </w:p>
          <w:p w:rsidR="006D290D" w:rsidRDefault="006D290D">
            <w:r>
              <w:t>Cookie</w:t>
            </w:r>
          </w:p>
          <w:p w:rsidR="006D290D" w:rsidRDefault="006D290D"/>
        </w:tc>
      </w:tr>
      <w:tr w:rsidR="001879E4" w:rsidTr="001879E4">
        <w:trPr>
          <w:trHeight w:val="1691"/>
        </w:trPr>
        <w:tc>
          <w:tcPr>
            <w:tcW w:w="1154" w:type="dxa"/>
          </w:tcPr>
          <w:p w:rsidR="00927229" w:rsidRDefault="00927229">
            <w:r>
              <w:t>June 22</w:t>
            </w:r>
          </w:p>
          <w:p w:rsidR="00927229" w:rsidRDefault="00927229"/>
        </w:tc>
        <w:tc>
          <w:tcPr>
            <w:tcW w:w="1384" w:type="dxa"/>
          </w:tcPr>
          <w:p w:rsidR="00927229" w:rsidRDefault="00927229">
            <w:r>
              <w:t>Jesus gives us the power to live forever</w:t>
            </w:r>
          </w:p>
        </w:tc>
        <w:tc>
          <w:tcPr>
            <w:tcW w:w="1530" w:type="dxa"/>
          </w:tcPr>
          <w:p w:rsidR="00927229" w:rsidRDefault="00927229">
            <w:r>
              <w:t>Jesus dies and comes back to life. (Luke 23)</w:t>
            </w:r>
          </w:p>
        </w:tc>
        <w:tc>
          <w:tcPr>
            <w:tcW w:w="1530" w:type="dxa"/>
          </w:tcPr>
          <w:p w:rsidR="00927229" w:rsidRDefault="00927229">
            <w:r>
              <w:t>“Since I live you will also live”. (John 14:19)</w:t>
            </w:r>
          </w:p>
        </w:tc>
        <w:tc>
          <w:tcPr>
            <w:tcW w:w="2970" w:type="dxa"/>
          </w:tcPr>
          <w:p w:rsidR="00927229" w:rsidRDefault="001879E4">
            <w:r>
              <w:rPr>
                <w:u w:val="single"/>
              </w:rPr>
              <w:t xml:space="preserve">Younger: </w:t>
            </w:r>
          </w:p>
          <w:p w:rsidR="001879E4" w:rsidRDefault="001879E4">
            <w:r>
              <w:t>Red/Green Water/Wax Paper</w:t>
            </w:r>
          </w:p>
          <w:p w:rsidR="001879E4" w:rsidRDefault="001879E4">
            <w:proofErr w:type="spellStart"/>
            <w:r>
              <w:t>Gloop</w:t>
            </w:r>
            <w:proofErr w:type="spellEnd"/>
          </w:p>
          <w:p w:rsidR="001879E4" w:rsidRDefault="001879E4">
            <w:pPr>
              <w:rPr>
                <w:u w:val="single"/>
              </w:rPr>
            </w:pPr>
            <w:r>
              <w:rPr>
                <w:u w:val="single"/>
              </w:rPr>
              <w:t xml:space="preserve">Older: </w:t>
            </w:r>
          </w:p>
          <w:p w:rsidR="001879E4" w:rsidRDefault="001879E4">
            <w:r>
              <w:t>Film canister/</w:t>
            </w:r>
            <w:proofErr w:type="spellStart"/>
            <w:r>
              <w:t>alka</w:t>
            </w:r>
            <w:proofErr w:type="spellEnd"/>
            <w:r>
              <w:t xml:space="preserve"> seltzer</w:t>
            </w:r>
          </w:p>
          <w:p w:rsidR="001879E4" w:rsidRPr="001879E4" w:rsidRDefault="001879E4">
            <w:proofErr w:type="spellStart"/>
            <w:r>
              <w:t>Gloop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927229" w:rsidRDefault="006D290D">
            <w:r>
              <w:t>Taco Bar</w:t>
            </w:r>
          </w:p>
          <w:p w:rsidR="006D290D" w:rsidRDefault="006D290D">
            <w:r>
              <w:t>Chips and Salsa</w:t>
            </w:r>
          </w:p>
          <w:p w:rsidR="006D290D" w:rsidRDefault="006D290D">
            <w:r>
              <w:t>Cookie</w:t>
            </w:r>
          </w:p>
        </w:tc>
      </w:tr>
    </w:tbl>
    <w:p w:rsidR="00EE6F67" w:rsidRDefault="00EA3FE6">
      <w:r>
        <w:t xml:space="preserve"> </w:t>
      </w:r>
    </w:p>
    <w:p w:rsidR="001879E4" w:rsidRDefault="001879E4">
      <w:pPr>
        <w:sectPr w:rsidR="001879E4" w:rsidSect="00EE6F6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79E4" w:rsidRDefault="001879E4" w:rsidP="001879E4">
      <w:pPr>
        <w:ind w:left="1440" w:firstLine="720"/>
      </w:pPr>
      <w:r w:rsidRPr="001879E4">
        <w:rPr>
          <w:u w:val="single"/>
        </w:rPr>
        <w:lastRenderedPageBreak/>
        <w:t>K</w:t>
      </w:r>
      <w:proofErr w:type="gramStart"/>
      <w:r w:rsidRPr="001879E4">
        <w:rPr>
          <w:u w:val="single"/>
        </w:rPr>
        <w:t>,1,2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1879E4" w:rsidRDefault="001879E4" w:rsidP="001879E4">
      <w:pPr>
        <w:ind w:left="1440" w:firstLine="720"/>
      </w:pPr>
      <w:r>
        <w:t>Bible Blast:  Orchard (Calvary Kids area)</w:t>
      </w:r>
    </w:p>
    <w:p w:rsidR="001879E4" w:rsidRDefault="001879E4" w:rsidP="001879E4">
      <w:r>
        <w:tab/>
      </w:r>
      <w:r>
        <w:tab/>
      </w:r>
      <w:r>
        <w:tab/>
        <w:t>Science Adventures:  Pig Pen (Calvary Kids area)</w:t>
      </w:r>
    </w:p>
    <w:p w:rsidR="001879E4" w:rsidRDefault="001879E4" w:rsidP="001879E4">
      <w:r>
        <w:tab/>
      </w:r>
      <w:r>
        <w:tab/>
      </w:r>
      <w:r>
        <w:tab/>
      </w:r>
      <w:proofErr w:type="spellStart"/>
      <w:r>
        <w:t>Hyperspeed</w:t>
      </w:r>
      <w:proofErr w:type="spellEnd"/>
      <w:r>
        <w:t xml:space="preserve"> Games: </w:t>
      </w:r>
      <w:r w:rsidR="006D290D">
        <w:t xml:space="preserve"> </w:t>
      </w:r>
      <w:r w:rsidR="00F908F2">
        <w:t xml:space="preserve">grass area </w:t>
      </w:r>
      <w:bookmarkStart w:id="0" w:name="_GoBack"/>
      <w:bookmarkEnd w:id="0"/>
      <w:r w:rsidR="006D290D">
        <w:t>behind the gym</w:t>
      </w:r>
    </w:p>
    <w:p w:rsidR="001879E4" w:rsidRDefault="001879E4" w:rsidP="001879E4"/>
    <w:p w:rsidR="001879E4" w:rsidRDefault="001879E4" w:rsidP="001879E4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3</w:t>
      </w:r>
      <w:proofErr w:type="gramStart"/>
      <w:r>
        <w:rPr>
          <w:u w:val="single"/>
        </w:rPr>
        <w:t>,4,5</w:t>
      </w:r>
      <w:proofErr w:type="gramEnd"/>
      <w:r>
        <w:rPr>
          <w:u w:val="single"/>
        </w:rPr>
        <w:t>/6</w:t>
      </w:r>
    </w:p>
    <w:p w:rsidR="001879E4" w:rsidRDefault="001879E4" w:rsidP="001879E4">
      <w:r>
        <w:tab/>
      </w:r>
      <w:r>
        <w:tab/>
      </w:r>
      <w:r>
        <w:tab/>
        <w:t>Bible Blast:  Almost Home Room 101</w:t>
      </w:r>
    </w:p>
    <w:p w:rsidR="001879E4" w:rsidRDefault="001879E4" w:rsidP="001879E4">
      <w:r>
        <w:tab/>
      </w:r>
      <w:r>
        <w:tab/>
      </w:r>
      <w:r>
        <w:tab/>
        <w:t>Science Adventures: Almost Home Room 104</w:t>
      </w:r>
    </w:p>
    <w:p w:rsidR="001879E4" w:rsidRDefault="001879E4" w:rsidP="001879E4">
      <w:r>
        <w:tab/>
      </w:r>
      <w:r>
        <w:tab/>
      </w:r>
      <w:r>
        <w:tab/>
      </w:r>
      <w:proofErr w:type="spellStart"/>
      <w:r>
        <w:t>Hyperspeed</w:t>
      </w:r>
      <w:proofErr w:type="spellEnd"/>
      <w:r>
        <w:t xml:space="preserve"> Games:  grassy area behind Almost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</w:t>
      </w:r>
    </w:p>
    <w:p w:rsidR="001879E4" w:rsidRPr="001879E4" w:rsidRDefault="001879E4" w:rsidP="001879E4">
      <w:r>
        <w:lastRenderedPageBreak/>
        <w:tab/>
      </w:r>
      <w:r>
        <w:tab/>
      </w:r>
      <w:r>
        <w:tab/>
      </w:r>
    </w:p>
    <w:p w:rsidR="001879E4" w:rsidRPr="001879E4" w:rsidRDefault="001879E4" w:rsidP="001879E4">
      <w:pPr>
        <w:ind w:left="1440" w:firstLine="720"/>
      </w:pPr>
    </w:p>
    <w:sectPr w:rsidR="001879E4" w:rsidRPr="001879E4" w:rsidSect="00EE6F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9"/>
    <w:rsid w:val="001879E4"/>
    <w:rsid w:val="0065474B"/>
    <w:rsid w:val="006D290D"/>
    <w:rsid w:val="00927229"/>
    <w:rsid w:val="00EA3FE6"/>
    <w:rsid w:val="00EE6F67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Lacasse</dc:creator>
  <cp:lastModifiedBy>Michele Lacasse</cp:lastModifiedBy>
  <cp:revision>4</cp:revision>
  <cp:lastPrinted>2017-04-21T16:41:00Z</cp:lastPrinted>
  <dcterms:created xsi:type="dcterms:W3CDTF">2017-04-25T17:06:00Z</dcterms:created>
  <dcterms:modified xsi:type="dcterms:W3CDTF">2017-06-07T17:27:00Z</dcterms:modified>
</cp:coreProperties>
</file>